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B4D0" w14:textId="77777777" w:rsidR="002B1A1A" w:rsidRPr="002B1A1A" w:rsidRDefault="002B1A1A" w:rsidP="002B1A1A">
      <w:pPr>
        <w:widowControl/>
        <w:spacing w:line="480" w:lineRule="auto"/>
        <w:jc w:val="center"/>
        <w:rPr>
          <w:rFonts w:eastAsiaTheme="minorHAnsi" w:cs="宋体"/>
          <w:b/>
          <w:color w:val="181E33"/>
          <w:kern w:val="0"/>
          <w:sz w:val="28"/>
          <w:szCs w:val="28"/>
        </w:rPr>
      </w:pPr>
      <w:proofErr w:type="gramStart"/>
      <w:r w:rsidRPr="002B1A1A">
        <w:rPr>
          <w:rFonts w:eastAsiaTheme="minorHAnsi" w:cs="宋体" w:hint="eastAsia"/>
          <w:b/>
          <w:color w:val="181E33"/>
          <w:kern w:val="0"/>
          <w:sz w:val="28"/>
          <w:szCs w:val="28"/>
        </w:rPr>
        <w:t>超星移动</w:t>
      </w:r>
      <w:proofErr w:type="gramEnd"/>
      <w:r w:rsidRPr="002B1A1A">
        <w:rPr>
          <w:rFonts w:eastAsiaTheme="minorHAnsi" w:cs="宋体" w:hint="eastAsia"/>
          <w:b/>
          <w:color w:val="181E33"/>
          <w:kern w:val="0"/>
          <w:sz w:val="28"/>
          <w:szCs w:val="28"/>
        </w:rPr>
        <w:t>图书馆使用说明</w:t>
      </w:r>
    </w:p>
    <w:p w14:paraId="13F166B5" w14:textId="34210E1D" w:rsidR="002B1A1A" w:rsidRPr="002B1A1A" w:rsidRDefault="002B1A1A" w:rsidP="002B1A1A">
      <w:pPr>
        <w:widowControl/>
        <w:wordWrap w:val="0"/>
        <w:spacing w:line="480" w:lineRule="auto"/>
        <w:ind w:firstLineChars="200" w:firstLine="440"/>
        <w:jc w:val="left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超星移动图书馆是专门为读者制作的专业移动阅读平台</w:t>
      </w:r>
      <w:r w:rsidR="001D1664">
        <w:rPr>
          <w:rFonts w:eastAsiaTheme="minorHAnsi" w:cs="宋体" w:hint="eastAsia"/>
          <w:color w:val="181E33"/>
          <w:kern w:val="0"/>
          <w:sz w:val="22"/>
        </w:rPr>
        <w:t>，</w:t>
      </w:r>
      <w:r>
        <w:rPr>
          <w:rFonts w:eastAsiaTheme="minorHAnsi" w:cs="宋体" w:hint="eastAsia"/>
          <w:color w:val="181E33"/>
          <w:kern w:val="0"/>
          <w:sz w:val="22"/>
        </w:rPr>
        <w:t>拥有海量电子书、报纸、</w:t>
      </w:r>
      <w:r w:rsidRPr="002B1A1A">
        <w:rPr>
          <w:rFonts w:eastAsiaTheme="minorHAnsi" w:cs="宋体" w:hint="eastAsia"/>
          <w:color w:val="181E33"/>
          <w:kern w:val="0"/>
          <w:sz w:val="22"/>
        </w:rPr>
        <w:t>中外文文献元数据，支持发表读书笔记，记录阅读心得，提供方便快捷的移动阅读服务。</w:t>
      </w:r>
    </w:p>
    <w:p w14:paraId="2EFDEABF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一、下载安装客户端</w:t>
      </w:r>
    </w:p>
    <w:p w14:paraId="5E2375AE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在各大应用市场或App Store中搜索并下载【移动图书馆】客户端，或直接扫描下方</w:t>
      </w:r>
      <w:proofErr w:type="gramStart"/>
      <w:r w:rsidRPr="002B1A1A">
        <w:rPr>
          <w:rFonts w:eastAsiaTheme="minorHAnsi" w:cs="宋体" w:hint="eastAsia"/>
          <w:color w:val="181E33"/>
          <w:kern w:val="0"/>
          <w:sz w:val="22"/>
        </w:rPr>
        <w:t>二维码进行</w:t>
      </w:r>
      <w:proofErr w:type="gramEnd"/>
      <w:r w:rsidRPr="002B1A1A">
        <w:rPr>
          <w:rFonts w:eastAsiaTheme="minorHAnsi" w:cs="宋体" w:hint="eastAsia"/>
          <w:color w:val="181E33"/>
          <w:kern w:val="0"/>
          <w:sz w:val="22"/>
        </w:rPr>
        <w:t>下载安装</w:t>
      </w:r>
    </w:p>
    <w:p w14:paraId="11667B51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00B38C61" wp14:editId="031D035D">
            <wp:extent cx="2145323" cy="2145323"/>
            <wp:effectExtent l="0" t="0" r="7620" b="7620"/>
            <wp:docPr id="17" name="图片 17" descr="https://p.ananas.chaoxing.com/star3/origin/a2d7729b23754230f1fb55ab28956f4c.png?rw=403&amp;rh=403&amp;_fileSize=12845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.ananas.chaoxing.com/star3/origin/a2d7729b23754230f1fb55ab28956f4c.png?rw=403&amp;rh=403&amp;_fileSize=128457&amp;_orientation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59" cy="215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8382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二、注册登录</w:t>
      </w:r>
    </w:p>
    <w:p w14:paraId="39E2C4B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第一步：打开【移动图书馆】，点击【</w:t>
      </w:r>
      <w:r w:rsidR="007E4F81">
        <w:rPr>
          <w:rFonts w:eastAsiaTheme="minorHAnsi" w:cs="宋体" w:hint="eastAsia"/>
          <w:color w:val="181E33"/>
          <w:kern w:val="0"/>
          <w:sz w:val="22"/>
        </w:rPr>
        <w:t>其它登陆方式</w:t>
      </w:r>
      <w:r w:rsidRPr="002B1A1A">
        <w:rPr>
          <w:rFonts w:eastAsiaTheme="minorHAnsi" w:cs="宋体" w:hint="eastAsia"/>
          <w:color w:val="181E33"/>
          <w:kern w:val="0"/>
          <w:sz w:val="22"/>
        </w:rPr>
        <w:t>】，</w:t>
      </w:r>
      <w:r w:rsidR="007E4F81">
        <w:rPr>
          <w:rFonts w:eastAsiaTheme="minorHAnsi" w:cs="宋体" w:hint="eastAsia"/>
          <w:color w:val="181E33"/>
          <w:kern w:val="0"/>
          <w:sz w:val="22"/>
        </w:rPr>
        <w:t>弹出机构账号登录。</w:t>
      </w:r>
      <w:r w:rsidR="007E4F81" w:rsidRPr="002B1A1A">
        <w:rPr>
          <w:rFonts w:eastAsiaTheme="minorHAnsi" w:cs="宋体"/>
          <w:color w:val="181E33"/>
          <w:kern w:val="0"/>
          <w:sz w:val="22"/>
        </w:rPr>
        <w:t xml:space="preserve"> </w:t>
      </w:r>
    </w:p>
    <w:p w14:paraId="4BA1FDBE" w14:textId="77777777" w:rsidR="002B1A1A" w:rsidRPr="002B1A1A" w:rsidRDefault="007E4F81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0B16BB04" wp14:editId="02113839">
            <wp:extent cx="2638425" cy="5429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04AA0" w14:textId="77777777" w:rsid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第二步：进入</w:t>
      </w:r>
      <w:r w:rsidR="007E4F81">
        <w:rPr>
          <w:rFonts w:eastAsiaTheme="minorHAnsi" w:cs="宋体" w:hint="eastAsia"/>
          <w:color w:val="181E33"/>
          <w:kern w:val="0"/>
          <w:sz w:val="22"/>
        </w:rPr>
        <w:t>机构账号登录界面</w:t>
      </w:r>
      <w:r w:rsidRPr="002B1A1A">
        <w:rPr>
          <w:rFonts w:eastAsiaTheme="minorHAnsi" w:cs="宋体" w:hint="eastAsia"/>
          <w:color w:val="181E33"/>
          <w:kern w:val="0"/>
          <w:sz w:val="22"/>
        </w:rPr>
        <w:t>后，</w:t>
      </w:r>
      <w:r w:rsidR="007E4F81">
        <w:rPr>
          <w:rFonts w:eastAsiaTheme="minorHAnsi" w:cs="宋体" w:hint="eastAsia"/>
          <w:color w:val="181E33"/>
          <w:kern w:val="0"/>
          <w:sz w:val="22"/>
        </w:rPr>
        <w:t>在</w:t>
      </w:r>
      <w:r w:rsidR="007E4F81" w:rsidRPr="002B1A1A">
        <w:rPr>
          <w:rFonts w:eastAsiaTheme="minorHAnsi" w:cs="宋体" w:hint="eastAsia"/>
          <w:color w:val="181E33"/>
          <w:kern w:val="0"/>
          <w:sz w:val="22"/>
        </w:rPr>
        <w:t>【</w:t>
      </w:r>
      <w:r w:rsidR="007E4F81">
        <w:rPr>
          <w:rFonts w:eastAsiaTheme="minorHAnsi" w:cs="宋体" w:hint="eastAsia"/>
          <w:color w:val="181E33"/>
          <w:kern w:val="0"/>
          <w:sz w:val="22"/>
        </w:rPr>
        <w:t>学校/耽误/</w:t>
      </w:r>
      <w:r w:rsidR="007E4F81">
        <w:rPr>
          <w:rFonts w:eastAsiaTheme="minorHAnsi" w:cs="宋体"/>
          <w:color w:val="181E33"/>
          <w:kern w:val="0"/>
          <w:sz w:val="22"/>
        </w:rPr>
        <w:t>fid</w:t>
      </w:r>
      <w:r w:rsidR="007E4F81">
        <w:rPr>
          <w:rFonts w:eastAsiaTheme="minorHAnsi" w:cs="宋体" w:hint="eastAsia"/>
          <w:color w:val="181E33"/>
          <w:kern w:val="0"/>
          <w:sz w:val="22"/>
        </w:rPr>
        <w:t>机构代码</w:t>
      </w:r>
      <w:r w:rsidR="007E4F81" w:rsidRPr="002B1A1A">
        <w:rPr>
          <w:rFonts w:eastAsiaTheme="minorHAnsi" w:cs="宋体" w:hint="eastAsia"/>
          <w:color w:val="181E33"/>
          <w:kern w:val="0"/>
          <w:sz w:val="22"/>
        </w:rPr>
        <w:t>】</w:t>
      </w:r>
      <w:r w:rsidR="007E4F81">
        <w:rPr>
          <w:rFonts w:eastAsiaTheme="minorHAnsi" w:cs="宋体" w:hint="eastAsia"/>
          <w:color w:val="181E33"/>
          <w:kern w:val="0"/>
          <w:sz w:val="22"/>
        </w:rPr>
        <w:t>行输入：北京邮电大学图书馆，跳转到统一认证界面，</w:t>
      </w:r>
    </w:p>
    <w:p w14:paraId="5A8BA57A" w14:textId="77777777" w:rsidR="007E4F81" w:rsidRPr="002B1A1A" w:rsidRDefault="007E4F81" w:rsidP="007E4F81">
      <w:pPr>
        <w:widowControl/>
        <w:spacing w:line="480" w:lineRule="auto"/>
        <w:jc w:val="center"/>
        <w:rPr>
          <w:rFonts w:eastAsiaTheme="minorHAnsi" w:cs="宋体"/>
          <w:color w:val="181E33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69A68A8A" wp14:editId="351DBAD8">
            <wp:extent cx="2533650" cy="5429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32DB" w14:textId="77777777" w:rsidR="002B1A1A" w:rsidRPr="002B1A1A" w:rsidRDefault="007E4F81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5095BD0B" wp14:editId="1B824144">
            <wp:extent cx="2552700" cy="54387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C6DC" w14:textId="77777777" w:rsid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2"/>
        </w:rPr>
      </w:pPr>
      <w:r w:rsidRPr="002B1A1A">
        <w:rPr>
          <w:rFonts w:eastAsiaTheme="minorHAnsi" w:cs="宋体" w:hint="eastAsia"/>
          <w:color w:val="181E33"/>
          <w:kern w:val="0"/>
          <w:sz w:val="22"/>
        </w:rPr>
        <w:t>第三步：</w:t>
      </w:r>
      <w:r w:rsidR="000C6E96">
        <w:rPr>
          <w:rFonts w:eastAsiaTheme="minorHAnsi" w:cs="宋体" w:hint="eastAsia"/>
          <w:color w:val="181E33"/>
          <w:kern w:val="0"/>
          <w:sz w:val="22"/>
        </w:rPr>
        <w:t>在统一身份认证平台输入用户名和密码登录，</w:t>
      </w:r>
      <w:r w:rsidRPr="002B1A1A">
        <w:rPr>
          <w:rFonts w:eastAsiaTheme="minorHAnsi" w:cs="宋体" w:hint="eastAsia"/>
          <w:color w:val="181E33"/>
          <w:kern w:val="0"/>
          <w:sz w:val="22"/>
        </w:rPr>
        <w:t>即可进入首页</w:t>
      </w:r>
      <w:r w:rsidR="000C6E96">
        <w:rPr>
          <w:rFonts w:eastAsiaTheme="minorHAnsi" w:cs="宋体" w:hint="eastAsia"/>
          <w:color w:val="181E33"/>
          <w:kern w:val="0"/>
          <w:sz w:val="22"/>
        </w:rPr>
        <w:t>。</w:t>
      </w:r>
    </w:p>
    <w:p w14:paraId="7A10D4D0" w14:textId="77777777" w:rsidR="000C6E96" w:rsidRPr="002B1A1A" w:rsidRDefault="00AB741F" w:rsidP="00AB741F">
      <w:pPr>
        <w:widowControl/>
        <w:spacing w:line="480" w:lineRule="auto"/>
        <w:jc w:val="center"/>
        <w:rPr>
          <w:rFonts w:eastAsiaTheme="minorHAnsi" w:cs="宋体"/>
          <w:color w:val="181E33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6F0E8140" wp14:editId="1A817342">
            <wp:extent cx="2247900" cy="4800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292B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</w:p>
    <w:p w14:paraId="77554F54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81E33"/>
          <w:kern w:val="0"/>
          <w:sz w:val="24"/>
          <w:szCs w:val="24"/>
        </w:rPr>
      </w:pPr>
      <w:r w:rsidRPr="002B1A1A">
        <w:rPr>
          <w:rFonts w:eastAsiaTheme="minorHAnsi" w:cs="宋体" w:hint="eastAsia"/>
          <w:b/>
          <w:bCs/>
          <w:color w:val="181E33"/>
          <w:kern w:val="0"/>
          <w:sz w:val="24"/>
          <w:szCs w:val="24"/>
        </w:rPr>
        <w:t>三、丰富的系统功能</w:t>
      </w:r>
    </w:p>
    <w:p w14:paraId="1ED13B56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1、微应用</w:t>
      </w:r>
    </w:p>
    <w:p w14:paraId="5BDE026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在首页-</w:t>
      </w:r>
      <w:proofErr w:type="gramStart"/>
      <w:r w:rsidRPr="002B1A1A">
        <w:rPr>
          <w:rFonts w:eastAsiaTheme="minorHAnsi" w:cs="宋体"/>
          <w:color w:val="181E33"/>
          <w:kern w:val="0"/>
          <w:sz w:val="22"/>
        </w:rPr>
        <w:t>微应用</w:t>
      </w:r>
      <w:proofErr w:type="gramEnd"/>
      <w:r w:rsidRPr="002B1A1A">
        <w:rPr>
          <w:rFonts w:eastAsiaTheme="minorHAnsi" w:cs="宋体"/>
          <w:color w:val="181E33"/>
          <w:kern w:val="0"/>
          <w:sz w:val="22"/>
        </w:rPr>
        <w:t>点击【全部】可进入微应用页面，展示了置顶模块、移动图书馆模块等，其中移动图书馆下的各模块需绑定借阅证号后即可使用</w:t>
      </w:r>
    </w:p>
    <w:p w14:paraId="6F0FBB34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732F59F4" wp14:editId="7A9AE192">
            <wp:extent cx="1811216" cy="3219940"/>
            <wp:effectExtent l="0" t="0" r="0" b="0"/>
            <wp:docPr id="12" name="图片 12" descr="https://p.ananas.chaoxing.com/star3/origin/0f829dc7a834c127d80c11e6e5735f0e.png?rw=1080&amp;rh=1920&amp;_fileSize=1151278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ananas.chaoxing.com/star3/origin/0f829dc7a834c127d80c11e6e5735f0e.png?rw=1080&amp;rh=1920&amp;_fileSize=1151278&amp;_orientation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186" cy="32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DAF27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</w:p>
    <w:p w14:paraId="5AD98C40" w14:textId="3661FD9F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22CC88AA" wp14:editId="1BA3A785">
            <wp:extent cx="1811215" cy="3219938"/>
            <wp:effectExtent l="0" t="0" r="0" b="0"/>
            <wp:docPr id="11" name="图片 11" descr="https://p.ananas.chaoxing.com/star3/origin/07ad060a10c550d39b73e2676a2049e4.png?rw=1080&amp;rh=1920&amp;_fileSize=16175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.ananas.chaoxing.com/star3/origin/07ad060a10c550d39b73e2676a2049e4.png?rw=1080&amp;rh=1920&amp;_fileSize=16175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65" cy="324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610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【学术资源】：可检索图书、期刊、论文等资源，其中图书可在线阅读也可下载至书架，也可文献传递至邮箱</w:t>
      </w:r>
    </w:p>
    <w:p w14:paraId="2F24DAA1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2FEE3C7C" wp14:editId="61933AE2">
            <wp:extent cx="2039815" cy="3626339"/>
            <wp:effectExtent l="0" t="0" r="0" b="0"/>
            <wp:docPr id="8" name="图片 8" descr="https://p.ananas.chaoxing.com/star3/origin/b707b7fd01ce9f2155ac260ad9ec81e2.png?rw=1080&amp;rh=1920&amp;_fileSize=1006490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.ananas.chaoxing.com/star3/origin/b707b7fd01ce9f2155ac260ad9ec81e2.png?rw=1080&amp;rh=1920&amp;_fileSize=1006490&amp;_orientation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41" cy="364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15DA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2、微读书</w:t>
      </w:r>
    </w:p>
    <w:p w14:paraId="50270AFC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【微读书】模块中，精选了从经典图书中摘录精彩片段分享的笔记，可在零碎时间通过</w:t>
      </w:r>
      <w:proofErr w:type="gramStart"/>
      <w:r w:rsidRPr="002B1A1A">
        <w:rPr>
          <w:rFonts w:eastAsiaTheme="minorHAnsi" w:cs="宋体"/>
          <w:color w:val="181E33"/>
          <w:kern w:val="0"/>
          <w:sz w:val="22"/>
        </w:rPr>
        <w:t>片段读</w:t>
      </w:r>
      <w:proofErr w:type="gramEnd"/>
      <w:r w:rsidRPr="002B1A1A">
        <w:rPr>
          <w:rFonts w:eastAsiaTheme="minorHAnsi" w:cs="宋体"/>
          <w:color w:val="181E33"/>
          <w:kern w:val="0"/>
          <w:sz w:val="22"/>
        </w:rPr>
        <w:t>经典</w:t>
      </w:r>
    </w:p>
    <w:p w14:paraId="04DD47A2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6846E822" wp14:editId="0344601C">
            <wp:extent cx="2022231" cy="3595079"/>
            <wp:effectExtent l="0" t="0" r="0" b="5715"/>
            <wp:docPr id="7" name="图片 7" descr="https://p.ananas.chaoxing.com/star3/origin/a9a84eb086beda056b743da80e6696ad.png?rw=1080&amp;rh=1920&amp;_fileSize=1177034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.ananas.chaoxing.com/star3/origin/a9a84eb086beda056b743da80e6696ad.png?rw=1080&amp;rh=1920&amp;_fileSize=1177034&amp;_orientation=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77" cy="36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BC69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lastRenderedPageBreak/>
        <w:t>3、书架</w:t>
      </w:r>
    </w:p>
    <w:p w14:paraId="1B75E894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【书架】模块中，展示了正在下载或已下载完成的图书，且记录阅读进度，方便随时随地进入阅读</w:t>
      </w:r>
    </w:p>
    <w:p w14:paraId="156846D7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7127BA08" wp14:editId="1C18B707">
            <wp:extent cx="2004647" cy="3563818"/>
            <wp:effectExtent l="0" t="0" r="0" b="0"/>
            <wp:docPr id="6" name="图片 6" descr="https://p.ananas.chaoxing.com/star3/origin/e08de8aadb5ced44bed53e86688ee185.png?rw=1080&amp;rh=1920&amp;_fileSize=120034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.ananas.chaoxing.com/star3/origin/e08de8aadb5ced44bed53e86688ee185.png?rw=1080&amp;rh=1920&amp;_fileSize=120034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62" cy="35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6E1C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【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wifi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传书】：当手机与电脑连接同一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wifi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时，可将电脑中</w:t>
      </w:r>
      <w:proofErr w:type="spellStart"/>
      <w:r w:rsidRPr="002B1A1A">
        <w:rPr>
          <w:rFonts w:eastAsiaTheme="minorHAnsi" w:cs="宋体"/>
          <w:color w:val="181E33"/>
          <w:kern w:val="0"/>
          <w:sz w:val="22"/>
        </w:rPr>
        <w:t>epub</w:t>
      </w:r>
      <w:proofErr w:type="spellEnd"/>
      <w:r w:rsidRPr="002B1A1A">
        <w:rPr>
          <w:rFonts w:eastAsiaTheme="minorHAnsi" w:cs="宋体"/>
          <w:color w:val="181E33"/>
          <w:kern w:val="0"/>
          <w:sz w:val="22"/>
        </w:rPr>
        <w:t>、txt、pdf等格式的文件传输到手机中，也可将手机中已下载图书传输至电脑端</w:t>
      </w:r>
    </w:p>
    <w:p w14:paraId="2CF7175E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lastRenderedPageBreak/>
        <w:drawing>
          <wp:inline distT="0" distB="0" distL="0" distR="0" wp14:anchorId="7B324428" wp14:editId="526DB0B6">
            <wp:extent cx="2039815" cy="3626337"/>
            <wp:effectExtent l="0" t="0" r="0" b="0"/>
            <wp:docPr id="5" name="图片 5" descr="https://p.ananas.chaoxing.com/star3/origin/9c278421f084ea72297751539992ddd6.png?rw=1080&amp;rh=1920&amp;_fileSize=269317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.ananas.chaoxing.com/star3/origin/9c278421f084ea72297751539992ddd6.png?rw=1080&amp;rh=1920&amp;_fileSize=269317&amp;_orientation=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02" cy="36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839E8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81E33"/>
          <w:kern w:val="0"/>
          <w:sz w:val="22"/>
        </w:rPr>
        <w:t>4、我的</w:t>
      </w:r>
    </w:p>
    <w:p w14:paraId="53E23B1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① 绑定/解绑</w:t>
      </w:r>
    </w:p>
    <w:p w14:paraId="2900E773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【绑定/解绑】：如已绑定借阅证号，则展示当前绑定单位及借阅证号，若想更换单位或借阅证号，则点击【解绑借阅证号】即可重新绑定</w:t>
      </w:r>
    </w:p>
    <w:p w14:paraId="22BBEC50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55210B76" wp14:editId="6FC1836F">
            <wp:extent cx="1855177" cy="3298094"/>
            <wp:effectExtent l="0" t="0" r="0" b="0"/>
            <wp:docPr id="4" name="图片 4" descr="https://p.ananas.chaoxing.com/star3/origin/59fa42b0253671e9387995c6e44cb571.png?rw=1080&amp;rh=1920&amp;_fileSize=177419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.ananas.chaoxing.com/star3/origin/59fa42b0253671e9387995c6e44cb571.png?rw=1080&amp;rh=1920&amp;_fileSize=177419&amp;_orientation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18" cy="33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821F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lastRenderedPageBreak/>
        <w:t>② 云盘</w:t>
      </w:r>
    </w:p>
    <w:p w14:paraId="373D968F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【云盘】模块中，可将手机与电脑上的文件上传，可方便快捷同步各终端文件，轻松拥有大容量云端存储</w:t>
      </w:r>
    </w:p>
    <w:p w14:paraId="50C5C7BC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6DDC23CB" wp14:editId="3156274C">
            <wp:extent cx="1815063" cy="3226777"/>
            <wp:effectExtent l="0" t="0" r="0" b="0"/>
            <wp:docPr id="3" name="图片 3" descr="https://p.ananas.chaoxing.com/star3/origin/42b93f4aae0f55de22c4e0739f5c108c.png?rw=1080&amp;rh=1920&amp;_fileSize=217422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.ananas.chaoxing.com/star3/origin/42b93f4aae0f55de22c4e0739f5c108c.png?rw=1080&amp;rh=1920&amp;_fileSize=217422&amp;_orientation=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46" cy="32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64B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③ 小组</w:t>
      </w:r>
    </w:p>
    <w:p w14:paraId="7AFFBBA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【小组】是用户间交流兴趣爱好、阅读心得、生活感悟等的模块，可创建或者加入小组，在小组中可发表话题互动</w:t>
      </w:r>
    </w:p>
    <w:p w14:paraId="3FCE0DD1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512E4E86" wp14:editId="78874231">
            <wp:extent cx="1543049" cy="2743200"/>
            <wp:effectExtent l="0" t="0" r="635" b="0"/>
            <wp:docPr id="2" name="图片 2" descr="https://p.ananas.chaoxing.com/star3/origin/6d27cdbb2d336eb4a9f33fa3b1545c6d.png?rw=1080&amp;rh=1920&amp;_fileSize=664975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.ananas.chaoxing.com/star3/origin/6d27cdbb2d336eb4a9f33fa3b1545c6d.png?rw=1080&amp;rh=1920&amp;_fileSize=664975&amp;_orientation=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50" cy="27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4EE5B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④ 笔记本</w:t>
      </w:r>
    </w:p>
    <w:p w14:paraId="7568F451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lastRenderedPageBreak/>
        <w:t>【笔记本】提供给用户一个记录学习内容和生活点滴的模块，以文件夹的形式高效清晰地分类自己发布的笔记，同时可设置文件夹内笔记的查看权限</w:t>
      </w:r>
    </w:p>
    <w:p w14:paraId="5671D0C5" w14:textId="77777777" w:rsidR="002B1A1A" w:rsidRPr="002B1A1A" w:rsidRDefault="002B1A1A" w:rsidP="002B1A1A">
      <w:pPr>
        <w:widowControl/>
        <w:wordWrap w:val="0"/>
        <w:spacing w:line="432" w:lineRule="atLeast"/>
        <w:jc w:val="center"/>
        <w:rPr>
          <w:rFonts w:eastAsiaTheme="minorHAnsi" w:cs="宋体"/>
          <w:kern w:val="0"/>
          <w:sz w:val="22"/>
        </w:rPr>
      </w:pPr>
      <w:r w:rsidRPr="002B1A1A">
        <w:rPr>
          <w:rFonts w:eastAsiaTheme="minorHAnsi" w:cs="宋体"/>
          <w:noProof/>
          <w:kern w:val="0"/>
          <w:sz w:val="22"/>
        </w:rPr>
        <w:drawing>
          <wp:inline distT="0" distB="0" distL="0" distR="0" wp14:anchorId="780357FF" wp14:editId="3353B7C4">
            <wp:extent cx="1600200" cy="2844801"/>
            <wp:effectExtent l="0" t="0" r="0" b="0"/>
            <wp:docPr id="1" name="图片 1" descr="https://p.ananas.chaoxing.com/star3/origin/58dc7e49b5f63b94399a2700b0ebdaf7.png?rw=1080&amp;rh=1920&amp;_fileSize=213231&amp;_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.ananas.chaoxing.com/star3/origin/58dc7e49b5f63b94399a2700b0ebdaf7.png?rw=1080&amp;rh=1920&amp;_fileSize=213231&amp;_orientation=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29" cy="2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2ED75" w14:textId="77777777" w:rsidR="002B1A1A" w:rsidRPr="002B1A1A" w:rsidRDefault="002B1A1A" w:rsidP="002B1A1A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⑤ 帮助中心</w:t>
      </w:r>
    </w:p>
    <w:p w14:paraId="593C7DD0" w14:textId="20FAA75C" w:rsidR="00865F8B" w:rsidRDefault="002B1A1A" w:rsidP="00543A13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2B1A1A">
        <w:rPr>
          <w:rFonts w:eastAsiaTheme="minorHAnsi" w:cs="宋体"/>
          <w:color w:val="131B26"/>
          <w:kern w:val="0"/>
          <w:sz w:val="22"/>
        </w:rPr>
        <w:t>关于移动图书馆的更多使用操作，可在【帮助中心】中查看详细的说明</w:t>
      </w:r>
      <w:r w:rsidR="001D1664">
        <w:rPr>
          <w:rFonts w:eastAsiaTheme="minorHAnsi" w:cs="宋体" w:hint="eastAsia"/>
          <w:color w:val="131B26"/>
          <w:kern w:val="0"/>
          <w:sz w:val="22"/>
        </w:rPr>
        <w:t>。</w:t>
      </w:r>
    </w:p>
    <w:p w14:paraId="14EC7FA3" w14:textId="77777777" w:rsidR="001D1664" w:rsidRPr="001D1664" w:rsidRDefault="001D1664" w:rsidP="001D1664">
      <w:pPr>
        <w:widowControl/>
        <w:wordWrap w:val="0"/>
        <w:spacing w:line="480" w:lineRule="auto"/>
        <w:jc w:val="left"/>
        <w:rPr>
          <w:rFonts w:eastAsiaTheme="minorHAnsi" w:cs="宋体"/>
          <w:color w:val="131B26"/>
          <w:kern w:val="0"/>
          <w:sz w:val="22"/>
        </w:rPr>
      </w:pPr>
      <w:r w:rsidRPr="001D1664">
        <w:rPr>
          <w:rFonts w:eastAsiaTheme="minorHAnsi" w:cs="宋体" w:hint="eastAsia"/>
          <w:color w:val="131B26"/>
          <w:kern w:val="0"/>
          <w:sz w:val="22"/>
        </w:rPr>
        <w:t>欢迎广大读者积极使用，多提宝贵意见。</w:t>
      </w:r>
    </w:p>
    <w:p w14:paraId="4AF32D98" w14:textId="618D80D5" w:rsidR="001D1664" w:rsidRPr="00543A13" w:rsidRDefault="001D1664" w:rsidP="001D1664">
      <w:pPr>
        <w:widowControl/>
        <w:wordWrap w:val="0"/>
        <w:spacing w:line="480" w:lineRule="auto"/>
        <w:jc w:val="left"/>
        <w:rPr>
          <w:rFonts w:eastAsiaTheme="minorHAnsi" w:cs="宋体" w:hint="eastAsia"/>
          <w:color w:val="131B26"/>
          <w:kern w:val="0"/>
          <w:sz w:val="22"/>
        </w:rPr>
      </w:pPr>
      <w:r w:rsidRPr="001D1664">
        <w:rPr>
          <w:rFonts w:eastAsiaTheme="minorHAnsi" w:cs="宋体" w:hint="eastAsia"/>
          <w:color w:val="131B26"/>
          <w:kern w:val="0"/>
          <w:sz w:val="22"/>
        </w:rPr>
        <w:t>若有疑问，请联系施老师，电话：</w:t>
      </w:r>
      <w:r w:rsidRPr="001D1664">
        <w:rPr>
          <w:rFonts w:eastAsiaTheme="minorHAnsi" w:cs="宋体"/>
          <w:color w:val="131B26"/>
          <w:kern w:val="0"/>
          <w:sz w:val="22"/>
        </w:rPr>
        <w:t>6228</w:t>
      </w:r>
      <w:r>
        <w:rPr>
          <w:rFonts w:eastAsiaTheme="minorHAnsi" w:cs="宋体"/>
          <w:color w:val="131B26"/>
          <w:kern w:val="0"/>
          <w:sz w:val="22"/>
        </w:rPr>
        <w:t>1974</w:t>
      </w:r>
      <w:r w:rsidRPr="001D1664">
        <w:rPr>
          <w:rFonts w:eastAsiaTheme="minorHAnsi" w:cs="宋体"/>
          <w:color w:val="131B26"/>
          <w:kern w:val="0"/>
          <w:sz w:val="22"/>
        </w:rPr>
        <w:t>。</w:t>
      </w:r>
    </w:p>
    <w:sectPr w:rsidR="001D1664" w:rsidRPr="00543A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06163" w14:textId="77777777" w:rsidR="00632DF1" w:rsidRDefault="00632DF1" w:rsidP="00110549">
      <w:r>
        <w:separator/>
      </w:r>
    </w:p>
  </w:endnote>
  <w:endnote w:type="continuationSeparator" w:id="0">
    <w:p w14:paraId="0AC24A33" w14:textId="77777777" w:rsidR="00632DF1" w:rsidRDefault="00632DF1" w:rsidP="0011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73E80" w14:textId="77777777" w:rsidR="00632DF1" w:rsidRDefault="00632DF1" w:rsidP="00110549">
      <w:r>
        <w:separator/>
      </w:r>
    </w:p>
  </w:footnote>
  <w:footnote w:type="continuationSeparator" w:id="0">
    <w:p w14:paraId="798C5643" w14:textId="77777777" w:rsidR="00632DF1" w:rsidRDefault="00632DF1" w:rsidP="001105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A1A"/>
    <w:rsid w:val="000C6E96"/>
    <w:rsid w:val="00110549"/>
    <w:rsid w:val="001D1664"/>
    <w:rsid w:val="002B1A1A"/>
    <w:rsid w:val="004E2515"/>
    <w:rsid w:val="00543A13"/>
    <w:rsid w:val="00632DF1"/>
    <w:rsid w:val="007E4F81"/>
    <w:rsid w:val="00865F8B"/>
    <w:rsid w:val="00AA45FC"/>
    <w:rsid w:val="00AB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D7B05"/>
  <w15:chartTrackingRefBased/>
  <w15:docId w15:val="{B35A4D67-E194-4E13-B666-F643975F4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1A1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10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1054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10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105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9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0C092-1E2B-44BB-8411-6D6BF812A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2</cp:revision>
  <dcterms:created xsi:type="dcterms:W3CDTF">2023-11-15T01:28:00Z</dcterms:created>
  <dcterms:modified xsi:type="dcterms:W3CDTF">2023-11-15T01:28:00Z</dcterms:modified>
</cp:coreProperties>
</file>